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A6" w:rsidRDefault="008B180E" w:rsidP="008B180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Pr="008B180E">
        <w:rPr>
          <w:rFonts w:ascii="Times New Roman" w:hAnsi="Times New Roman" w:cs="Times New Roman"/>
          <w:b/>
          <w:sz w:val="24"/>
          <w:szCs w:val="24"/>
        </w:rPr>
        <w:t>Submission from</w:t>
      </w:r>
      <w:r>
        <w:rPr>
          <w:rFonts w:ascii="Times New Roman" w:hAnsi="Times New Roman" w:cs="Times New Roman"/>
          <w:sz w:val="24"/>
          <w:szCs w:val="24"/>
        </w:rPr>
        <w:t xml:space="preserve">: </w:t>
      </w:r>
      <w:r>
        <w:rPr>
          <w:rFonts w:ascii="Times New Roman" w:hAnsi="Times New Roman" w:cs="Times New Roman"/>
          <w:sz w:val="24"/>
          <w:szCs w:val="24"/>
        </w:rPr>
        <w:tab/>
      </w:r>
      <w:r w:rsidRPr="008B180E">
        <w:rPr>
          <w:rFonts w:ascii="Times New Roman" w:eastAsia="Times New Roman" w:hAnsi="Times New Roman" w:cs="Times New Roman"/>
          <w:color w:val="000000"/>
          <w:sz w:val="24"/>
          <w:szCs w:val="24"/>
        </w:rPr>
        <w:t xml:space="preserve">Jackson Chin, </w:t>
      </w:r>
      <w:r w:rsidRPr="008B180E">
        <w:rPr>
          <w:rFonts w:ascii="Times New Roman" w:eastAsia="Times New Roman" w:hAnsi="Times New Roman" w:cs="Times New Roman"/>
          <w:color w:val="000000"/>
          <w:sz w:val="24"/>
          <w:szCs w:val="24"/>
        </w:rPr>
        <w:t>Senior Counsel</w:t>
      </w:r>
      <w:r w:rsidRPr="008B180E">
        <w:rPr>
          <w:rFonts w:ascii="Times New Roman" w:eastAsia="Times New Roman" w:hAnsi="Times New Roman" w:cs="Times New Roman"/>
          <w:color w:val="000000"/>
          <w:sz w:val="24"/>
          <w:szCs w:val="24"/>
        </w:rPr>
        <w:t xml:space="preserve">, </w:t>
      </w:r>
      <w:proofErr w:type="spellStart"/>
      <w:r w:rsidRPr="008B180E">
        <w:rPr>
          <w:rFonts w:ascii="Times New Roman" w:eastAsia="Times New Roman" w:hAnsi="Times New Roman" w:cs="Times New Roman"/>
          <w:sz w:val="24"/>
          <w:szCs w:val="24"/>
        </w:rPr>
        <w:t>LatinoJustice</w:t>
      </w:r>
      <w:proofErr w:type="spellEnd"/>
      <w:r w:rsidRPr="008B180E">
        <w:rPr>
          <w:rFonts w:ascii="Times New Roman" w:eastAsia="Times New Roman" w:hAnsi="Times New Roman" w:cs="Times New Roman"/>
          <w:sz w:val="24"/>
          <w:szCs w:val="24"/>
        </w:rPr>
        <w:t xml:space="preserve"> </w:t>
      </w:r>
      <w:r w:rsidRPr="008B180E">
        <w:rPr>
          <w:rFonts w:ascii="Times New Roman" w:eastAsia="Times New Roman" w:hAnsi="Times New Roman" w:cs="Times New Roman"/>
          <w:b/>
          <w:bCs/>
          <w:sz w:val="24"/>
          <w:szCs w:val="24"/>
        </w:rPr>
        <w:t>PRLDEF</w:t>
      </w:r>
    </w:p>
    <w:p w:rsidR="008B180E" w:rsidRDefault="008B180E">
      <w:pPr>
        <w:rPr>
          <w:rFonts w:ascii="Times New Roman" w:hAnsi="Times New Roman" w:cs="Times New Roman"/>
          <w:sz w:val="24"/>
          <w:szCs w:val="24"/>
        </w:rPr>
      </w:pPr>
    </w:p>
    <w:p w:rsidR="0064379A" w:rsidRDefault="0064379A">
      <w:pPr>
        <w:rPr>
          <w:rFonts w:ascii="Times New Roman" w:hAnsi="Times New Roman" w:cs="Times New Roman"/>
          <w:sz w:val="24"/>
          <w:szCs w:val="24"/>
        </w:rPr>
      </w:pPr>
      <w:bookmarkStart w:id="0" w:name="_GoBack"/>
      <w:bookmarkEnd w:id="0"/>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737"/>
        <w:gridCol w:w="7072"/>
      </w:tblGrid>
      <w:tr w:rsidR="008B180E" w:rsidRPr="008B180E" w:rsidTr="008B180E">
        <w:trPr>
          <w:tblCellSpacing w:w="0" w:type="dxa"/>
        </w:trPr>
        <w:tc>
          <w:tcPr>
            <w:tcW w:w="0" w:type="auto"/>
            <w:noWrap/>
            <w:hideMark/>
          </w:tcPr>
          <w:p w:rsidR="008B180E" w:rsidRPr="008B180E" w:rsidRDefault="008B180E" w:rsidP="008B180E">
            <w:pPr>
              <w:spacing w:after="0" w:line="240" w:lineRule="auto"/>
              <w:jc w:val="right"/>
              <w:rPr>
                <w:rFonts w:ascii="Calibri" w:eastAsia="Times New Roman" w:hAnsi="Calibri" w:cs="Calibri"/>
                <w:b/>
                <w:bCs/>
                <w:sz w:val="24"/>
                <w:szCs w:val="24"/>
              </w:rPr>
            </w:pPr>
            <w:r w:rsidRPr="008B180E">
              <w:rPr>
                <w:rFonts w:ascii="Calibri" w:eastAsia="Times New Roman" w:hAnsi="Calibri" w:cs="Calibri"/>
                <w:b/>
                <w:bCs/>
              </w:rPr>
              <w:t xml:space="preserve">Subject: </w:t>
            </w:r>
          </w:p>
        </w:tc>
        <w:tc>
          <w:tcPr>
            <w:tcW w:w="0" w:type="auto"/>
            <w:vAlign w:val="center"/>
            <w:hideMark/>
          </w:tcPr>
          <w:p w:rsidR="008B180E" w:rsidRPr="008B180E" w:rsidRDefault="008B180E" w:rsidP="008B180E">
            <w:pPr>
              <w:spacing w:after="0" w:line="240" w:lineRule="auto"/>
              <w:rPr>
                <w:rFonts w:ascii="Calibri" w:eastAsia="Times New Roman" w:hAnsi="Calibri" w:cs="Calibri"/>
                <w:sz w:val="24"/>
                <w:szCs w:val="24"/>
              </w:rPr>
            </w:pPr>
            <w:r w:rsidRPr="008B180E">
              <w:rPr>
                <w:rFonts w:ascii="Calibri" w:eastAsia="Times New Roman" w:hAnsi="Calibri" w:cs="Calibri"/>
              </w:rPr>
              <w:t>[</w:t>
            </w:r>
            <w:proofErr w:type="spellStart"/>
            <w:r w:rsidRPr="008B180E">
              <w:rPr>
                <w:rFonts w:ascii="Calibri" w:eastAsia="Times New Roman" w:hAnsi="Calibri" w:cs="Calibri"/>
              </w:rPr>
              <w:t>Latfor</w:t>
            </w:r>
            <w:proofErr w:type="spellEnd"/>
            <w:r w:rsidRPr="008B180E">
              <w:rPr>
                <w:rFonts w:ascii="Calibri" w:eastAsia="Times New Roman" w:hAnsi="Calibri" w:cs="Calibri"/>
              </w:rPr>
              <w:t xml:space="preserve">-info] </w:t>
            </w:r>
            <w:proofErr w:type="spellStart"/>
            <w:r w:rsidRPr="008B180E">
              <w:rPr>
                <w:rFonts w:ascii="Calibri" w:eastAsia="Times New Roman" w:hAnsi="Calibri" w:cs="Calibri"/>
              </w:rPr>
              <w:t>LatinoJustice-NiLP</w:t>
            </w:r>
            <w:proofErr w:type="spellEnd"/>
            <w:r w:rsidRPr="008B180E">
              <w:rPr>
                <w:rFonts w:ascii="Calibri" w:eastAsia="Times New Roman" w:hAnsi="Calibri" w:cs="Calibri"/>
              </w:rPr>
              <w:t xml:space="preserve"> Memo-Comments To LATFOR re: Proposed Plan</w:t>
            </w:r>
          </w:p>
        </w:tc>
      </w:tr>
      <w:tr w:rsidR="008B180E" w:rsidRPr="008B180E" w:rsidTr="008B180E">
        <w:trPr>
          <w:tblCellSpacing w:w="0" w:type="dxa"/>
        </w:trPr>
        <w:tc>
          <w:tcPr>
            <w:tcW w:w="0" w:type="auto"/>
            <w:noWrap/>
            <w:hideMark/>
          </w:tcPr>
          <w:p w:rsidR="008B180E" w:rsidRPr="008B180E" w:rsidRDefault="008B180E" w:rsidP="008B180E">
            <w:pPr>
              <w:spacing w:after="0" w:line="240" w:lineRule="auto"/>
              <w:jc w:val="right"/>
              <w:rPr>
                <w:rFonts w:ascii="Calibri" w:eastAsia="Times New Roman" w:hAnsi="Calibri" w:cs="Calibri"/>
                <w:b/>
                <w:bCs/>
                <w:sz w:val="24"/>
                <w:szCs w:val="24"/>
              </w:rPr>
            </w:pPr>
            <w:r w:rsidRPr="008B180E">
              <w:rPr>
                <w:rFonts w:ascii="Calibri" w:eastAsia="Times New Roman" w:hAnsi="Calibri" w:cs="Calibri"/>
                <w:b/>
                <w:bCs/>
              </w:rPr>
              <w:t xml:space="preserve">Date: </w:t>
            </w:r>
          </w:p>
        </w:tc>
        <w:tc>
          <w:tcPr>
            <w:tcW w:w="0" w:type="auto"/>
            <w:vAlign w:val="center"/>
            <w:hideMark/>
          </w:tcPr>
          <w:p w:rsidR="008B180E" w:rsidRPr="008B180E" w:rsidRDefault="008B180E" w:rsidP="008B180E">
            <w:pPr>
              <w:spacing w:after="0" w:line="240" w:lineRule="auto"/>
              <w:rPr>
                <w:rFonts w:ascii="Calibri" w:eastAsia="Times New Roman" w:hAnsi="Calibri" w:cs="Calibri"/>
                <w:sz w:val="24"/>
                <w:szCs w:val="24"/>
              </w:rPr>
            </w:pPr>
            <w:r w:rsidRPr="008B180E">
              <w:rPr>
                <w:rFonts w:ascii="Calibri" w:eastAsia="Times New Roman" w:hAnsi="Calibri" w:cs="Calibri"/>
              </w:rPr>
              <w:t>Fri, 24 Feb 2012 18:53:10 -0500</w:t>
            </w:r>
          </w:p>
        </w:tc>
      </w:tr>
      <w:tr w:rsidR="008B180E" w:rsidRPr="008B180E" w:rsidTr="008B180E">
        <w:trPr>
          <w:tblCellSpacing w:w="0" w:type="dxa"/>
        </w:trPr>
        <w:tc>
          <w:tcPr>
            <w:tcW w:w="0" w:type="auto"/>
            <w:noWrap/>
            <w:hideMark/>
          </w:tcPr>
          <w:p w:rsidR="008B180E" w:rsidRPr="008B180E" w:rsidRDefault="008B180E" w:rsidP="008B180E">
            <w:pPr>
              <w:spacing w:after="0" w:line="240" w:lineRule="auto"/>
              <w:jc w:val="right"/>
              <w:rPr>
                <w:rFonts w:ascii="Calibri" w:eastAsia="Times New Roman" w:hAnsi="Calibri" w:cs="Calibri"/>
                <w:b/>
                <w:bCs/>
                <w:sz w:val="24"/>
                <w:szCs w:val="24"/>
              </w:rPr>
            </w:pPr>
            <w:r w:rsidRPr="008B180E">
              <w:rPr>
                <w:rFonts w:ascii="Calibri" w:eastAsia="Times New Roman" w:hAnsi="Calibri" w:cs="Calibri"/>
                <w:b/>
                <w:bCs/>
              </w:rPr>
              <w:t xml:space="preserve">From: </w:t>
            </w:r>
          </w:p>
        </w:tc>
        <w:tc>
          <w:tcPr>
            <w:tcW w:w="0" w:type="auto"/>
            <w:vAlign w:val="center"/>
            <w:hideMark/>
          </w:tcPr>
          <w:p w:rsidR="008B180E" w:rsidRPr="008B180E" w:rsidRDefault="008B180E" w:rsidP="008B180E">
            <w:pPr>
              <w:spacing w:after="0" w:line="240" w:lineRule="auto"/>
              <w:rPr>
                <w:rFonts w:ascii="Calibri" w:eastAsia="Times New Roman" w:hAnsi="Calibri" w:cs="Calibri"/>
                <w:sz w:val="24"/>
                <w:szCs w:val="24"/>
              </w:rPr>
            </w:pPr>
            <w:r w:rsidRPr="008B180E">
              <w:rPr>
                <w:rFonts w:ascii="Calibri" w:eastAsia="Times New Roman" w:hAnsi="Calibri" w:cs="Calibri"/>
              </w:rPr>
              <w:t xml:space="preserve">Jackson Chin </w:t>
            </w:r>
            <w:hyperlink r:id="rId5" w:history="1">
              <w:r w:rsidRPr="008B180E">
                <w:rPr>
                  <w:rFonts w:ascii="Calibri" w:eastAsia="Times New Roman" w:hAnsi="Calibri" w:cs="Calibri"/>
                  <w:color w:val="0000FF"/>
                  <w:u w:val="single"/>
                </w:rPr>
                <w:t>&lt;jchin@latinojustice.org&gt;</w:t>
              </w:r>
            </w:hyperlink>
          </w:p>
        </w:tc>
      </w:tr>
      <w:tr w:rsidR="008B180E" w:rsidRPr="008B180E" w:rsidTr="008B180E">
        <w:trPr>
          <w:tblCellSpacing w:w="0" w:type="dxa"/>
        </w:trPr>
        <w:tc>
          <w:tcPr>
            <w:tcW w:w="0" w:type="auto"/>
            <w:noWrap/>
            <w:hideMark/>
          </w:tcPr>
          <w:p w:rsidR="008B180E" w:rsidRPr="008B180E" w:rsidRDefault="008B180E" w:rsidP="008B180E">
            <w:pPr>
              <w:spacing w:after="0" w:line="240" w:lineRule="auto"/>
              <w:jc w:val="right"/>
              <w:rPr>
                <w:rFonts w:ascii="Calibri" w:eastAsia="Times New Roman" w:hAnsi="Calibri" w:cs="Calibri"/>
                <w:b/>
                <w:bCs/>
                <w:sz w:val="24"/>
                <w:szCs w:val="24"/>
              </w:rPr>
            </w:pPr>
            <w:r w:rsidRPr="008B180E">
              <w:rPr>
                <w:rFonts w:ascii="Calibri" w:eastAsia="Times New Roman" w:hAnsi="Calibri" w:cs="Calibri"/>
                <w:b/>
                <w:bCs/>
              </w:rPr>
              <w:t xml:space="preserve">To: </w:t>
            </w:r>
          </w:p>
        </w:tc>
        <w:tc>
          <w:tcPr>
            <w:tcW w:w="0" w:type="auto"/>
            <w:vAlign w:val="center"/>
            <w:hideMark/>
          </w:tcPr>
          <w:p w:rsidR="008B180E" w:rsidRPr="008B180E" w:rsidRDefault="008B180E" w:rsidP="008B180E">
            <w:pPr>
              <w:spacing w:after="0" w:line="240" w:lineRule="auto"/>
              <w:rPr>
                <w:rFonts w:ascii="Calibri" w:eastAsia="Times New Roman" w:hAnsi="Calibri" w:cs="Calibri"/>
                <w:sz w:val="24"/>
                <w:szCs w:val="24"/>
              </w:rPr>
            </w:pPr>
            <w:hyperlink r:id="rId6" w:history="1">
              <w:r w:rsidRPr="008B180E">
                <w:rPr>
                  <w:rFonts w:ascii="Calibri" w:eastAsia="Times New Roman" w:hAnsi="Calibri" w:cs="Calibri"/>
                  <w:color w:val="0000FF"/>
                  <w:u w:val="single"/>
                </w:rPr>
                <w:t>&lt;Info@latfor.state.ny.us&gt;</w:t>
              </w:r>
            </w:hyperlink>
          </w:p>
        </w:tc>
      </w:tr>
    </w:tbl>
    <w:p w:rsidR="008B180E" w:rsidRPr="008B180E" w:rsidRDefault="008B180E" w:rsidP="008B180E">
      <w:pPr>
        <w:spacing w:after="0" w:line="240" w:lineRule="auto"/>
        <w:rPr>
          <w:rFonts w:ascii="Times New Roman" w:eastAsia="Times New Roman" w:hAnsi="Times New Roman" w:cs="Times New Roman"/>
          <w:sz w:val="24"/>
          <w:szCs w:val="24"/>
        </w:rPr>
      </w:pPr>
      <w:r w:rsidRPr="008B180E">
        <w:rPr>
          <w:rFonts w:ascii="Calibri" w:eastAsia="Times New Roman" w:hAnsi="Calibri" w:cs="Calibri"/>
        </w:rPr>
        <w:br/>
      </w:r>
      <w:r w:rsidRPr="008B180E">
        <w:rPr>
          <w:rFonts w:ascii="Calibri" w:eastAsia="Times New Roman" w:hAnsi="Calibri" w:cs="Calibri"/>
        </w:rPr>
        <w:br/>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Dear LATFOR Members:</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 </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Please find the attached submission from our office and the National Institute for Latino Policy regarding our concerns and an analysis of specific problem districts in the current LATFOR proposed maps.</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We are available to you for any discussions. As you know, we had earlier submitted our Unity Maps for your review.</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 </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Thank you for your cooperation and consideration.</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 </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Sincerely,</w:t>
      </w:r>
    </w:p>
    <w:p w:rsidR="008B180E" w:rsidRPr="008B180E" w:rsidRDefault="008B180E" w:rsidP="008B180E">
      <w:pPr>
        <w:spacing w:after="0" w:line="240" w:lineRule="auto"/>
        <w:rPr>
          <w:rFonts w:ascii="Calibri" w:eastAsia="Times New Roman" w:hAnsi="Calibri" w:cs="Calibri"/>
        </w:rPr>
      </w:pPr>
      <w:r w:rsidRPr="008B180E">
        <w:rPr>
          <w:rFonts w:ascii="Calibri" w:eastAsia="Times New Roman" w:hAnsi="Calibri" w:cs="Calibri"/>
        </w:rPr>
        <w:t> </w:t>
      </w:r>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sz w:val="20"/>
          <w:szCs w:val="20"/>
        </w:rPr>
        <w:t xml:space="preserve">Jackson Chin </w:t>
      </w:r>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sz w:val="20"/>
          <w:szCs w:val="20"/>
        </w:rPr>
        <w:t>Senior Counsel</w:t>
      </w:r>
    </w:p>
    <w:p w:rsidR="008B180E" w:rsidRPr="008B180E" w:rsidRDefault="008B180E" w:rsidP="008B180E">
      <w:pPr>
        <w:spacing w:after="0" w:line="240" w:lineRule="auto"/>
        <w:rPr>
          <w:rFonts w:ascii="Calibri" w:eastAsia="Times New Roman" w:hAnsi="Calibri" w:cs="Calibri"/>
        </w:rPr>
      </w:pPr>
      <w:proofErr w:type="spellStart"/>
      <w:r w:rsidRPr="008B180E">
        <w:rPr>
          <w:rFonts w:ascii="Arial" w:eastAsia="Times New Roman" w:hAnsi="Arial" w:cs="Arial"/>
          <w:color w:val="E46C0A"/>
          <w:sz w:val="32"/>
          <w:szCs w:val="32"/>
        </w:rPr>
        <w:t>Latino</w:t>
      </w:r>
      <w:r w:rsidRPr="008B180E">
        <w:rPr>
          <w:rFonts w:ascii="Arial" w:eastAsia="Times New Roman" w:hAnsi="Arial" w:cs="Arial"/>
          <w:color w:val="1F497D"/>
          <w:sz w:val="32"/>
          <w:szCs w:val="32"/>
        </w:rPr>
        <w:t>Justice</w:t>
      </w:r>
      <w:proofErr w:type="spellEnd"/>
      <w:r w:rsidRPr="008B180E">
        <w:rPr>
          <w:rFonts w:ascii="Arial" w:eastAsia="Times New Roman" w:hAnsi="Arial" w:cs="Arial"/>
          <w:color w:val="1F497D"/>
          <w:sz w:val="36"/>
          <w:szCs w:val="36"/>
        </w:rPr>
        <w:t xml:space="preserve"> </w:t>
      </w:r>
      <w:r w:rsidRPr="008B180E">
        <w:rPr>
          <w:rFonts w:ascii="Arial" w:eastAsia="Times New Roman" w:hAnsi="Arial" w:cs="Arial"/>
          <w:b/>
          <w:bCs/>
          <w:color w:val="1F497D"/>
        </w:rPr>
        <w:t>PRLDEF</w:t>
      </w:r>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sz w:val="20"/>
          <w:szCs w:val="20"/>
        </w:rPr>
        <w:t>Committed to Justice and Leadership since 1972</w:t>
      </w:r>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sz w:val="20"/>
          <w:szCs w:val="20"/>
        </w:rPr>
        <w:t>99 Hudson Street 14th Floor | New York, NY 10013</w:t>
      </w:r>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sz w:val="20"/>
          <w:szCs w:val="20"/>
        </w:rPr>
        <w:t>T: 212.219.3360 T: 800.328.2322 F: 212.431.4276</w:t>
      </w:r>
    </w:p>
    <w:p w:rsidR="008B180E" w:rsidRPr="008B180E" w:rsidRDefault="008B180E" w:rsidP="008B180E">
      <w:pPr>
        <w:spacing w:after="0" w:line="240" w:lineRule="auto"/>
        <w:rPr>
          <w:rFonts w:ascii="Calibri" w:eastAsia="Times New Roman" w:hAnsi="Calibri" w:cs="Calibri"/>
        </w:rPr>
      </w:pPr>
      <w:hyperlink r:id="rId7" w:history="1">
        <w:r w:rsidRPr="008B180E">
          <w:rPr>
            <w:rFonts w:ascii="Arial" w:eastAsia="Times New Roman" w:hAnsi="Arial" w:cs="Arial"/>
            <w:color w:val="0000FF"/>
            <w:sz w:val="20"/>
            <w:szCs w:val="20"/>
            <w:u w:val="single"/>
          </w:rPr>
          <w:t>jchin@latinojustice.org</w:t>
        </w:r>
      </w:hyperlink>
      <w:r w:rsidRPr="008B180E">
        <w:rPr>
          <w:rFonts w:ascii="Arial" w:eastAsia="Times New Roman" w:hAnsi="Arial" w:cs="Arial"/>
          <w:color w:val="000000"/>
          <w:sz w:val="20"/>
          <w:szCs w:val="20"/>
        </w:rPr>
        <w:t xml:space="preserve"> | Follow us on the </w:t>
      </w:r>
      <w:hyperlink r:id="rId8" w:history="1">
        <w:r w:rsidRPr="008B180E">
          <w:rPr>
            <w:rFonts w:ascii="Arial" w:eastAsia="Times New Roman" w:hAnsi="Arial" w:cs="Arial"/>
            <w:color w:val="000000"/>
            <w:sz w:val="20"/>
            <w:szCs w:val="20"/>
            <w:u w:val="single"/>
          </w:rPr>
          <w:t>Web</w:t>
        </w:r>
      </w:hyperlink>
      <w:r w:rsidRPr="008B180E">
        <w:rPr>
          <w:rFonts w:ascii="Arial" w:eastAsia="Times New Roman" w:hAnsi="Arial" w:cs="Arial"/>
          <w:color w:val="000000"/>
          <w:sz w:val="20"/>
          <w:szCs w:val="20"/>
        </w:rPr>
        <w:t xml:space="preserve">, </w:t>
      </w:r>
      <w:hyperlink r:id="rId9" w:history="1">
        <w:r w:rsidRPr="008B180E">
          <w:rPr>
            <w:rFonts w:ascii="Arial" w:eastAsia="Times New Roman" w:hAnsi="Arial" w:cs="Arial"/>
            <w:color w:val="000000"/>
            <w:sz w:val="20"/>
            <w:szCs w:val="20"/>
            <w:u w:val="single"/>
          </w:rPr>
          <w:t>Facebook</w:t>
        </w:r>
      </w:hyperlink>
      <w:r w:rsidRPr="008B180E">
        <w:rPr>
          <w:rFonts w:ascii="Arial" w:eastAsia="Times New Roman" w:hAnsi="Arial" w:cs="Arial"/>
          <w:color w:val="000000"/>
          <w:sz w:val="20"/>
          <w:szCs w:val="20"/>
        </w:rPr>
        <w:t xml:space="preserve"> or </w:t>
      </w:r>
      <w:hyperlink r:id="rId10" w:history="1">
        <w:r w:rsidRPr="008B180E">
          <w:rPr>
            <w:rFonts w:ascii="Arial" w:eastAsia="Times New Roman" w:hAnsi="Arial" w:cs="Arial"/>
            <w:color w:val="000000"/>
            <w:sz w:val="20"/>
            <w:szCs w:val="20"/>
            <w:u w:val="single"/>
          </w:rPr>
          <w:t>Twitter</w:t>
        </w:r>
      </w:hyperlink>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rPr>
        <w:t> </w:t>
      </w:r>
    </w:p>
    <w:p w:rsidR="008B180E" w:rsidRPr="008B180E" w:rsidRDefault="008B180E" w:rsidP="008B180E">
      <w:pPr>
        <w:spacing w:after="0" w:line="240" w:lineRule="auto"/>
        <w:rPr>
          <w:rFonts w:ascii="Calibri" w:eastAsia="Times New Roman" w:hAnsi="Calibri" w:cs="Calibri"/>
        </w:rPr>
      </w:pPr>
      <w:r w:rsidRPr="008B180E">
        <w:rPr>
          <w:rFonts w:ascii="Arial" w:eastAsia="Times New Roman" w:hAnsi="Arial" w:cs="Arial"/>
          <w:color w:val="000000"/>
          <w:sz w:val="18"/>
          <w:szCs w:val="18"/>
        </w:rPr>
        <w:t xml:space="preserve">This transmittal is intended for a particular addressee(s). It may constitute a PRIVATE and CONFIDENTIAL attorney-client communication. If it is not clear that you are the intended recipient, you are hereby notified that you have received this transmittal in error; any review, copying or distribution or dissemination is strictly prohibited. If you suspect that you have received this transmittal in error, please notify </w:t>
      </w:r>
      <w:proofErr w:type="spellStart"/>
      <w:r w:rsidRPr="008B180E">
        <w:rPr>
          <w:rFonts w:ascii="Arial" w:eastAsia="Times New Roman" w:hAnsi="Arial" w:cs="Arial"/>
          <w:color w:val="000000"/>
          <w:sz w:val="18"/>
          <w:szCs w:val="18"/>
        </w:rPr>
        <w:t>LatinoJustice</w:t>
      </w:r>
      <w:proofErr w:type="spellEnd"/>
      <w:r w:rsidRPr="008B180E">
        <w:rPr>
          <w:rFonts w:ascii="Arial" w:eastAsia="Times New Roman" w:hAnsi="Arial" w:cs="Arial"/>
          <w:color w:val="000000"/>
          <w:sz w:val="18"/>
          <w:szCs w:val="18"/>
        </w:rPr>
        <w:t xml:space="preserve"> PRLDEF immediately by email replying to the sender and delete the transmittal and any attachments.</w:t>
      </w:r>
    </w:p>
    <w:p w:rsidR="008B180E" w:rsidRPr="008B180E" w:rsidRDefault="008B180E">
      <w:pPr>
        <w:rPr>
          <w:rFonts w:ascii="Times New Roman" w:hAnsi="Times New Roman" w:cs="Times New Roman"/>
          <w:sz w:val="24"/>
          <w:szCs w:val="24"/>
        </w:rPr>
      </w:pPr>
    </w:p>
    <w:sectPr w:rsidR="008B180E" w:rsidRPr="008B1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0E"/>
    <w:rsid w:val="0064379A"/>
    <w:rsid w:val="008B180E"/>
    <w:rsid w:val="00E2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nojustice.org/" TargetMode="External"/><Relationship Id="rId3" Type="http://schemas.openxmlformats.org/officeDocument/2006/relationships/settings" Target="settings.xml"/><Relationship Id="rId7" Type="http://schemas.openxmlformats.org/officeDocument/2006/relationships/hyperlink" Target="mailto:jchin@latinojustice.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11" Type="http://schemas.openxmlformats.org/officeDocument/2006/relationships/fontTable" Target="fontTable.xml"/><Relationship Id="rId5" Type="http://schemas.openxmlformats.org/officeDocument/2006/relationships/hyperlink" Target="mailto:jchin@latinojustice.org" TargetMode="External"/><Relationship Id="rId10" Type="http://schemas.openxmlformats.org/officeDocument/2006/relationships/hyperlink" Target="http://www.twitter.com/latinojustice" TargetMode="External"/><Relationship Id="rId4" Type="http://schemas.openxmlformats.org/officeDocument/2006/relationships/webSettings" Target="webSettings.xml"/><Relationship Id="rId9" Type="http://schemas.openxmlformats.org/officeDocument/2006/relationships/hyperlink" Target="https://www.facebook.com/latino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2012-03-14T21:57:00Z</dcterms:created>
  <dcterms:modified xsi:type="dcterms:W3CDTF">2012-03-14T21:59:00Z</dcterms:modified>
</cp:coreProperties>
</file>